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04FD" w14:textId="21991B9A" w:rsidR="0026760C" w:rsidRDefault="00F841FE">
      <w:bookmarkStart w:id="0" w:name="_GoBack"/>
      <w:bookmarkEnd w:id="0"/>
      <w:r>
        <w:t>Pelham Energy Committee Meeting</w:t>
      </w:r>
    </w:p>
    <w:p w14:paraId="09C4B85E" w14:textId="117A6837" w:rsidR="00F841FE" w:rsidRDefault="00DE3EB6">
      <w:r>
        <w:t>4</w:t>
      </w:r>
      <w:r w:rsidR="00F841FE">
        <w:t>/</w:t>
      </w:r>
      <w:r>
        <w:t>15</w:t>
      </w:r>
      <w:r w:rsidR="00F841FE">
        <w:t>/2019</w:t>
      </w:r>
    </w:p>
    <w:p w14:paraId="29D4D9A1" w14:textId="2974B34B" w:rsidR="00F841FE" w:rsidRDefault="00F841FE">
      <w:r>
        <w:t xml:space="preserve">Convene </w:t>
      </w:r>
      <w:r w:rsidR="00DE3EB6">
        <w:t>5</w:t>
      </w:r>
      <w:r>
        <w:t>:</w:t>
      </w:r>
      <w:r w:rsidR="00DE3EB6">
        <w:t>12</w:t>
      </w:r>
      <w:r>
        <w:t xml:space="preserve"> pm</w:t>
      </w:r>
    </w:p>
    <w:p w14:paraId="4A0446FF" w14:textId="73E20E70" w:rsidR="00F841FE" w:rsidRDefault="00F841FE">
      <w:r>
        <w:t>Present:</w:t>
      </w:r>
      <w:r w:rsidR="00DE3EB6">
        <w:t xml:space="preserve"> </w:t>
      </w:r>
      <w:r>
        <w:t>Tony Rogers</w:t>
      </w:r>
      <w:r w:rsidR="00DE3EB6">
        <w:t xml:space="preserve"> Co-Chair</w:t>
      </w:r>
      <w:r>
        <w:t>, John Larsen</w:t>
      </w:r>
      <w:r w:rsidR="00DE3EB6">
        <w:t xml:space="preserve"> Co-Chair,</w:t>
      </w:r>
      <w:r w:rsidR="00DE3EB6" w:rsidRPr="00DE3EB6">
        <w:t xml:space="preserve"> </w:t>
      </w:r>
      <w:r w:rsidR="00DE3EB6">
        <w:t>Alisa Pearson, Stan Swiercz</w:t>
      </w:r>
    </w:p>
    <w:p w14:paraId="4250CE55" w14:textId="43F287BF" w:rsidR="00DE3EB6" w:rsidRDefault="00DE3EB6">
      <w:r>
        <w:t>Others Present: Judith Eiseman</w:t>
      </w:r>
    </w:p>
    <w:p w14:paraId="3C263A93" w14:textId="77E0F7A6" w:rsidR="00F841FE" w:rsidRDefault="00F841FE">
      <w:r>
        <w:t xml:space="preserve">Note taker: </w:t>
      </w:r>
      <w:r w:rsidR="00DE3EB6">
        <w:t>Stan Swiercz</w:t>
      </w:r>
    </w:p>
    <w:p w14:paraId="770185C6" w14:textId="14AA2D20" w:rsidR="00F841FE" w:rsidRDefault="00F841FE" w:rsidP="005C2466">
      <w:pPr>
        <w:pStyle w:val="ListParagraph"/>
        <w:numPr>
          <w:ilvl w:val="0"/>
          <w:numId w:val="2"/>
        </w:numPr>
      </w:pPr>
      <w:r>
        <w:t xml:space="preserve">Minutes: Minutes from </w:t>
      </w:r>
      <w:r w:rsidR="00DE3EB6">
        <w:t>April 2</w:t>
      </w:r>
      <w:r>
        <w:t xml:space="preserve">, 2019 </w:t>
      </w:r>
      <w:r w:rsidR="00DE3EB6">
        <w:t xml:space="preserve">unanimously accepted </w:t>
      </w:r>
      <w:r>
        <w:t>as amended adopted on voice vote.</w:t>
      </w:r>
      <w:r w:rsidR="005C2466">
        <w:br/>
      </w:r>
    </w:p>
    <w:p w14:paraId="7912C82F" w14:textId="348436D2" w:rsidR="005C2466" w:rsidRDefault="005C2466" w:rsidP="005C2466">
      <w:pPr>
        <w:pStyle w:val="ListParagraph"/>
        <w:numPr>
          <w:ilvl w:val="0"/>
          <w:numId w:val="2"/>
        </w:numPr>
      </w:pPr>
      <w:r>
        <w:t>New Business: None</w:t>
      </w:r>
    </w:p>
    <w:p w14:paraId="4F37D71A" w14:textId="77777777" w:rsidR="005C2466" w:rsidRDefault="005C2466" w:rsidP="005C2466">
      <w:pPr>
        <w:pStyle w:val="ListParagraph"/>
      </w:pPr>
    </w:p>
    <w:p w14:paraId="38298FE1" w14:textId="01722769" w:rsidR="005C2466" w:rsidRDefault="005C2466" w:rsidP="005C2466">
      <w:pPr>
        <w:pStyle w:val="ListParagraph"/>
        <w:numPr>
          <w:ilvl w:val="0"/>
          <w:numId w:val="1"/>
        </w:numPr>
      </w:pPr>
      <w:r>
        <w:t>MVP Resilient Campus Projects</w:t>
      </w:r>
    </w:p>
    <w:p w14:paraId="135EA1D1" w14:textId="7D0F00A3" w:rsidR="005C2466" w:rsidRDefault="00DE3EB6" w:rsidP="005C2466">
      <w:pPr>
        <w:pStyle w:val="ListParagraph"/>
        <w:numPr>
          <w:ilvl w:val="1"/>
          <w:numId w:val="1"/>
        </w:numPr>
      </w:pPr>
      <w:r>
        <w:t xml:space="preserve">The primary purpose of the meeting was to discuss what projects to recommend to the Board of Selectmen be included in the next Municipal Vulnerability Program Action Grant application. </w:t>
      </w:r>
    </w:p>
    <w:p w14:paraId="4398567D" w14:textId="45171CF8" w:rsidR="00DE3EB6" w:rsidRDefault="00DE3EB6" w:rsidP="005C2466">
      <w:pPr>
        <w:pStyle w:val="ListParagraph"/>
        <w:numPr>
          <w:ilvl w:val="1"/>
          <w:numId w:val="1"/>
        </w:numPr>
      </w:pPr>
      <w:r>
        <w:t>Tony Rogers presented a list of projects derived from the draft MVP grant application:</w:t>
      </w:r>
    </w:p>
    <w:p w14:paraId="22BF2598" w14:textId="20BB4465" w:rsidR="00DE3EB6" w:rsidRDefault="00DE3EB6" w:rsidP="00DE3EB6">
      <w:pPr>
        <w:pStyle w:val="ListParagraph"/>
        <w:numPr>
          <w:ilvl w:val="2"/>
          <w:numId w:val="1"/>
        </w:numPr>
      </w:pPr>
      <w:r>
        <w:t xml:space="preserve">Community Center </w:t>
      </w:r>
      <w:r w:rsidR="001103ED">
        <w:t xml:space="preserve">VRF </w:t>
      </w:r>
      <w:r>
        <w:t xml:space="preserve">HVAC </w:t>
      </w:r>
      <w:r w:rsidR="001103ED">
        <w:t>system</w:t>
      </w:r>
      <w:r>
        <w:t xml:space="preserve">. </w:t>
      </w:r>
    </w:p>
    <w:p w14:paraId="393E1D38" w14:textId="0F968A2E" w:rsidR="00DE3EB6" w:rsidRDefault="001103ED" w:rsidP="00DE3EB6">
      <w:pPr>
        <w:pStyle w:val="ListParagraph"/>
        <w:numPr>
          <w:ilvl w:val="2"/>
          <w:numId w:val="1"/>
        </w:numPr>
      </w:pPr>
      <w:r>
        <w:t>New roof for the Elementary School</w:t>
      </w:r>
    </w:p>
    <w:p w14:paraId="1D3FAE47" w14:textId="1C61EFAC" w:rsidR="001103ED" w:rsidRDefault="001103ED" w:rsidP="00DE3EB6">
      <w:pPr>
        <w:pStyle w:val="ListParagraph"/>
        <w:numPr>
          <w:ilvl w:val="2"/>
          <w:numId w:val="1"/>
        </w:numPr>
      </w:pPr>
      <w:r>
        <w:t>Photovoltaic panels for the Elementary School</w:t>
      </w:r>
    </w:p>
    <w:p w14:paraId="74346935" w14:textId="4B3BA69A" w:rsidR="001103ED" w:rsidRDefault="001103ED" w:rsidP="00DE3EB6">
      <w:pPr>
        <w:pStyle w:val="ListParagraph"/>
        <w:numPr>
          <w:ilvl w:val="2"/>
          <w:numId w:val="1"/>
        </w:numPr>
      </w:pPr>
      <w:r>
        <w:t>VRF HVAC system for the Elementary School</w:t>
      </w:r>
    </w:p>
    <w:p w14:paraId="4A734437" w14:textId="57EA214C" w:rsidR="001103ED" w:rsidRDefault="001103ED" w:rsidP="00DE3EB6">
      <w:pPr>
        <w:pStyle w:val="ListParagraph"/>
        <w:numPr>
          <w:ilvl w:val="2"/>
          <w:numId w:val="1"/>
        </w:numPr>
      </w:pPr>
      <w:r>
        <w:t>Design for photovoltaic canopies for the Community Center parking lot</w:t>
      </w:r>
    </w:p>
    <w:p w14:paraId="4C0C4D1B" w14:textId="5E2753A0" w:rsidR="001103ED" w:rsidRDefault="001103ED" w:rsidP="001103ED">
      <w:pPr>
        <w:pStyle w:val="ListParagraph"/>
        <w:numPr>
          <w:ilvl w:val="1"/>
          <w:numId w:val="1"/>
        </w:numPr>
      </w:pPr>
      <w:r>
        <w:t>After lively discussion with many ideas and opinions shared the following recommendations were agreed to and forwarded to the grant writer:</w:t>
      </w:r>
    </w:p>
    <w:p w14:paraId="25C011AB" w14:textId="4DF84F39" w:rsidR="001103ED" w:rsidRDefault="001103ED" w:rsidP="001103ED">
      <w:pPr>
        <w:pStyle w:val="ListParagraph"/>
        <w:numPr>
          <w:ilvl w:val="2"/>
          <w:numId w:val="1"/>
        </w:numPr>
      </w:pPr>
      <w:r>
        <w:t>Hire a grant administrator and/or project manager. This could be one or more people.</w:t>
      </w:r>
    </w:p>
    <w:p w14:paraId="4A040A49" w14:textId="193E3D1B" w:rsidR="001103ED" w:rsidRDefault="001103ED" w:rsidP="001103ED">
      <w:pPr>
        <w:pStyle w:val="ListParagraph"/>
        <w:numPr>
          <w:ilvl w:val="2"/>
          <w:numId w:val="1"/>
        </w:numPr>
      </w:pPr>
      <w:r>
        <w:t>Community Center VRF heat pump/ERV project. Even though a Green Communities grant has been applied for, this project is so critical the Energy Committee agreed that seeking MVP funds gives the town a better chance of securing funding. If both grants are awarded then MVP funds could be shifted to other projects.</w:t>
      </w:r>
    </w:p>
    <w:p w14:paraId="03BAE3CB" w14:textId="3A7E688D" w:rsidR="001103ED" w:rsidRDefault="001103ED" w:rsidP="001103ED">
      <w:pPr>
        <w:pStyle w:val="ListParagraph"/>
        <w:numPr>
          <w:ilvl w:val="2"/>
          <w:numId w:val="1"/>
        </w:numPr>
      </w:pPr>
      <w:r>
        <w:t>Design for a VRF Heat Pump/ERV system for Pelham Elementary School. It was agreed that because MVP funds will need to be expended by June 30, 2020, there is not enough time to both design and install this system in one grant cycle. Completing the design this time lays the groundwork to apply for funding and complete the project in 2021.</w:t>
      </w:r>
    </w:p>
    <w:p w14:paraId="1E7DC95C" w14:textId="70ACAAB4" w:rsidR="001103ED" w:rsidRPr="00403542" w:rsidRDefault="00403542" w:rsidP="001103ED">
      <w:pPr>
        <w:pStyle w:val="ListParagraph"/>
        <w:numPr>
          <w:ilvl w:val="2"/>
          <w:numId w:val="1"/>
        </w:numPr>
      </w:pPr>
      <w:r>
        <w:t xml:space="preserve">Install solar canopies on the Community Center parking lot. Discussion centered on whether to prioritize this project or the Elementary School roof replacement and solar project. </w:t>
      </w:r>
      <w:r w:rsidRPr="001103ED">
        <w:rPr>
          <w:rFonts w:ascii="Helvetica" w:eastAsia="Times New Roman" w:hAnsi="Helvetica" w:cs="Times New Roman"/>
          <w:color w:val="000000"/>
          <w:sz w:val="18"/>
          <w:szCs w:val="18"/>
        </w:rPr>
        <w:t xml:space="preserve">The consensus was that, if we get the VRF system in the Community Center then this would immediately enable us to power it with </w:t>
      </w:r>
      <w:r>
        <w:rPr>
          <w:rFonts w:ascii="Helvetica" w:eastAsia="Times New Roman" w:hAnsi="Helvetica" w:cs="Times New Roman"/>
          <w:color w:val="000000"/>
          <w:sz w:val="18"/>
          <w:szCs w:val="18"/>
        </w:rPr>
        <w:t>solar electricity</w:t>
      </w:r>
      <w:r w:rsidRPr="001103ED">
        <w:rPr>
          <w:rFonts w:ascii="Helvetica" w:eastAsia="Times New Roman" w:hAnsi="Helvetica" w:cs="Times New Roman"/>
          <w:color w:val="000000"/>
          <w:sz w:val="18"/>
          <w:szCs w:val="18"/>
        </w:rPr>
        <w:t>.</w:t>
      </w:r>
    </w:p>
    <w:p w14:paraId="2B1D9CE0" w14:textId="4DD78A78" w:rsidR="00403542" w:rsidRDefault="00403542" w:rsidP="00403542">
      <w:pPr>
        <w:pStyle w:val="ListParagraph"/>
        <w:numPr>
          <w:ilvl w:val="1"/>
          <w:numId w:val="1"/>
        </w:numPr>
      </w:pPr>
      <w:r>
        <w:t>These projects total around $1.4 million, not counting the cost of an administrator and project manager</w:t>
      </w:r>
      <w:r w:rsidR="00D43E14">
        <w:t>, of which $350K would have to be matching funds</w:t>
      </w:r>
      <w:r>
        <w:t>. This leaves $</w:t>
      </w:r>
      <w:r w:rsidR="00D43E14">
        <w:t>950</w:t>
      </w:r>
      <w:r>
        <w:t xml:space="preserve">K of </w:t>
      </w:r>
      <w:r>
        <w:lastRenderedPageBreak/>
        <w:t>potential MVP grant plus $</w:t>
      </w:r>
      <w:r w:rsidR="00D43E14">
        <w:t>150</w:t>
      </w:r>
      <w:r>
        <w:t xml:space="preserve">K of matching funds or $1.1 million for additional projects if </w:t>
      </w:r>
      <w:r w:rsidR="00D43E14">
        <w:t xml:space="preserve">the </w:t>
      </w:r>
      <w:r>
        <w:t>matching funds could be found.</w:t>
      </w:r>
    </w:p>
    <w:p w14:paraId="65A1D065" w14:textId="144F2A46" w:rsidR="00403542" w:rsidRDefault="00403542" w:rsidP="00403542">
      <w:pPr>
        <w:pStyle w:val="ListParagraph"/>
        <w:numPr>
          <w:ilvl w:val="1"/>
          <w:numId w:val="1"/>
        </w:numPr>
      </w:pPr>
      <w:r>
        <w:t xml:space="preserve">It was also noted that </w:t>
      </w:r>
      <w:r w:rsidR="00D43E14">
        <w:t>Pelham</w:t>
      </w:r>
      <w:r>
        <w:t xml:space="preserve"> should not try to complete more projects than is practical and that contracts should have strong requirements and penalties if contractors do not finish within the grant timeframe.</w:t>
      </w:r>
    </w:p>
    <w:p w14:paraId="2F33E5C4" w14:textId="1DD8BA22" w:rsidR="00BC64D6" w:rsidRDefault="00BC64D6" w:rsidP="00BC64D6">
      <w:pPr>
        <w:pStyle w:val="ListParagraph"/>
        <w:numPr>
          <w:ilvl w:val="0"/>
          <w:numId w:val="1"/>
        </w:numPr>
      </w:pPr>
      <w:r>
        <w:t xml:space="preserve">Next meeting: Tuesday, </w:t>
      </w:r>
      <w:r w:rsidR="00D43E14">
        <w:t>April 23,</w:t>
      </w:r>
      <w:r>
        <w:t xml:space="preserve"> 2019 7:30</w:t>
      </w:r>
    </w:p>
    <w:p w14:paraId="375246E7" w14:textId="40493187" w:rsidR="00BC64D6" w:rsidRDefault="00BC64D6" w:rsidP="00BC64D6">
      <w:pPr>
        <w:pStyle w:val="ListParagraph"/>
        <w:numPr>
          <w:ilvl w:val="0"/>
          <w:numId w:val="1"/>
        </w:numPr>
      </w:pPr>
      <w:r>
        <w:t xml:space="preserve">Adjourn </w:t>
      </w:r>
      <w:r w:rsidR="00D43E14">
        <w:t>5</w:t>
      </w:r>
      <w:r>
        <w:t>:</w:t>
      </w:r>
      <w:r w:rsidR="00D43E14">
        <w:t>30</w:t>
      </w:r>
      <w:r>
        <w:t xml:space="preserve"> pm</w:t>
      </w:r>
    </w:p>
    <w:sectPr w:rsidR="00BC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F291A"/>
    <w:multiLevelType w:val="hybridMultilevel"/>
    <w:tmpl w:val="77B6E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22B29"/>
    <w:multiLevelType w:val="hybridMultilevel"/>
    <w:tmpl w:val="198E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Nzc1twSyzA3MTZV0lIJTi4sz8/NACgxrAdI+KDssAAAA"/>
  </w:docVars>
  <w:rsids>
    <w:rsidRoot w:val="00AC280F"/>
    <w:rsid w:val="001103ED"/>
    <w:rsid w:val="00110DBA"/>
    <w:rsid w:val="00117C0F"/>
    <w:rsid w:val="00263931"/>
    <w:rsid w:val="0026760C"/>
    <w:rsid w:val="003B3163"/>
    <w:rsid w:val="00403542"/>
    <w:rsid w:val="005C2466"/>
    <w:rsid w:val="005C6684"/>
    <w:rsid w:val="005C780B"/>
    <w:rsid w:val="006622B9"/>
    <w:rsid w:val="00AC280F"/>
    <w:rsid w:val="00BC64D6"/>
    <w:rsid w:val="00BD35A5"/>
    <w:rsid w:val="00BF035E"/>
    <w:rsid w:val="00CB3461"/>
    <w:rsid w:val="00D43E14"/>
    <w:rsid w:val="00DE3EB6"/>
    <w:rsid w:val="00F8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2CDC"/>
  <w15:chartTrackingRefBased/>
  <w15:docId w15:val="{50D5DBB3-6C0D-4578-97BF-F109F62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66"/>
    <w:pPr>
      <w:ind w:left="720"/>
      <w:contextualSpacing/>
    </w:pPr>
  </w:style>
  <w:style w:type="paragraph" w:styleId="BalloonText">
    <w:name w:val="Balloon Text"/>
    <w:basedOn w:val="Normal"/>
    <w:link w:val="BalloonTextChar"/>
    <w:uiPriority w:val="99"/>
    <w:semiHidden/>
    <w:unhideWhenUsed/>
    <w:rsid w:val="00BD35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5A5"/>
    <w:rPr>
      <w:rFonts w:ascii="Times New Roman" w:hAnsi="Times New Roman" w:cs="Times New Roman"/>
      <w:sz w:val="18"/>
      <w:szCs w:val="18"/>
    </w:rPr>
  </w:style>
  <w:style w:type="character" w:customStyle="1" w:styleId="apple-converted-space">
    <w:name w:val="apple-converted-space"/>
    <w:basedOn w:val="DefaultParagraphFont"/>
    <w:rsid w:val="0011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Larsen</dc:creator>
  <cp:keywords/>
  <dc:description/>
  <cp:lastModifiedBy>SCarey</cp:lastModifiedBy>
  <cp:revision>2</cp:revision>
  <cp:lastPrinted>2019-06-11T13:23:00Z</cp:lastPrinted>
  <dcterms:created xsi:type="dcterms:W3CDTF">2019-06-11T13:24:00Z</dcterms:created>
  <dcterms:modified xsi:type="dcterms:W3CDTF">2019-06-11T13:24:00Z</dcterms:modified>
</cp:coreProperties>
</file>