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A2" w:rsidRPr="005749FB" w:rsidRDefault="004D4C70">
      <w:pPr>
        <w:rPr>
          <w:b/>
          <w:sz w:val="32"/>
          <w:szCs w:val="32"/>
          <w:u w:val="single"/>
        </w:rPr>
      </w:pPr>
      <w:r w:rsidRPr="005749FB">
        <w:rPr>
          <w:b/>
          <w:sz w:val="32"/>
          <w:szCs w:val="32"/>
          <w:u w:val="single"/>
        </w:rPr>
        <w:t>Motor Vehicle Abatements</w:t>
      </w:r>
    </w:p>
    <w:p w:rsidR="004D4C70" w:rsidRPr="005749FB" w:rsidRDefault="004D4C70">
      <w:pPr>
        <w:rPr>
          <w:sz w:val="24"/>
          <w:szCs w:val="24"/>
        </w:rPr>
      </w:pPr>
      <w:r w:rsidRPr="005749FB">
        <w:rPr>
          <w:sz w:val="24"/>
          <w:szCs w:val="24"/>
        </w:rPr>
        <w:t>What is needed to process an abatement?</w:t>
      </w:r>
    </w:p>
    <w:p w:rsidR="004D4C70" w:rsidRDefault="004D4C70" w:rsidP="005E613E">
      <w:pPr>
        <w:ind w:left="720"/>
      </w:pPr>
      <w:r>
        <w:t xml:space="preserve">You will need proof of </w:t>
      </w:r>
      <w:r w:rsidRPr="005749FB">
        <w:rPr>
          <w:u w:val="single"/>
        </w:rPr>
        <w:t xml:space="preserve">what happened to the </w:t>
      </w:r>
      <w:r w:rsidRPr="00133D00">
        <w:rPr>
          <w:b/>
          <w:u w:val="single"/>
        </w:rPr>
        <w:t>vehicle</w:t>
      </w:r>
      <w:r w:rsidRPr="005749FB">
        <w:rPr>
          <w:u w:val="single"/>
        </w:rPr>
        <w:t xml:space="preserve"> and what happened to the </w:t>
      </w:r>
      <w:r w:rsidRPr="00133D00">
        <w:rPr>
          <w:b/>
          <w:u w:val="single"/>
        </w:rPr>
        <w:t>plates</w:t>
      </w:r>
      <w:r w:rsidRPr="005749FB">
        <w:rPr>
          <w:u w:val="single"/>
        </w:rPr>
        <w:t>.</w:t>
      </w:r>
      <w:r>
        <w:t xml:space="preserve">  Once this information is produced, we can then adjust the excise bill.</w:t>
      </w:r>
    </w:p>
    <w:p w:rsidR="004D4C70" w:rsidRDefault="004D4C70" w:rsidP="004D4C70">
      <w:pPr>
        <w:ind w:left="720"/>
      </w:pPr>
      <w:r>
        <w:t>If you sell or donate your car, a bill of sale and plate return receipt or new registration are required.</w:t>
      </w:r>
      <w:bookmarkStart w:id="0" w:name="_GoBack"/>
      <w:bookmarkEnd w:id="0"/>
    </w:p>
    <w:p w:rsidR="004D4C70" w:rsidRDefault="004D4C70">
      <w:r>
        <w:tab/>
        <w:t>If you move out of state, a plate return receipt and copy of your new registration are required.</w:t>
      </w:r>
    </w:p>
    <w:p w:rsidR="004D4C70" w:rsidRDefault="004D4C70" w:rsidP="004D4C70">
      <w:pPr>
        <w:ind w:left="720"/>
      </w:pPr>
      <w:r>
        <w:t xml:space="preserve">If your car is in an accident, a letter from your insurance company identifying the car and the date it was </w:t>
      </w:r>
      <w:r w:rsidR="005E613E">
        <w:t>declared a total loss plus the</w:t>
      </w:r>
      <w:r>
        <w:t xml:space="preserve"> plate return receipt/new registration are required.</w:t>
      </w:r>
    </w:p>
    <w:p w:rsidR="005E613E" w:rsidRDefault="005E613E" w:rsidP="004D4C70">
      <w:pPr>
        <w:ind w:left="720"/>
      </w:pPr>
      <w:r>
        <w:t>You must inform the Registry if you change your address prior to January 1</w:t>
      </w:r>
      <w:r w:rsidRPr="005E613E">
        <w:rPr>
          <w:vertAlign w:val="superscript"/>
        </w:rPr>
        <w:t>st</w:t>
      </w:r>
      <w:r>
        <w:t xml:space="preserve">.  Make sure they change your place of garaging. </w:t>
      </w:r>
    </w:p>
    <w:p w:rsidR="005E613E" w:rsidRDefault="005E613E" w:rsidP="004D4C70">
      <w:pPr>
        <w:ind w:left="720"/>
      </w:pPr>
      <w:r>
        <w:t>If cancelling your plates, they must be cancelled by you.  Your insurance company doesn’t necessarily cancel your plates for you, they merely cancel your insurance.</w:t>
      </w:r>
    </w:p>
    <w:p w:rsidR="005E613E" w:rsidRDefault="005E613E" w:rsidP="004D4C70">
      <w:pPr>
        <w:ind w:left="720"/>
      </w:pPr>
      <w:r>
        <w:t>If you have any questions about what to do, please contact the assessor’s office.</w:t>
      </w:r>
      <w:r w:rsidR="005749FB">
        <w:t xml:space="preserve">  413-253-0734</w:t>
      </w:r>
    </w:p>
    <w:p w:rsidR="005749FB" w:rsidRPr="00C145E5" w:rsidRDefault="005749FB" w:rsidP="005749FB">
      <w:pPr>
        <w:rPr>
          <w:b/>
          <w:sz w:val="28"/>
          <w:szCs w:val="28"/>
        </w:rPr>
      </w:pPr>
      <w:r w:rsidRPr="00C145E5">
        <w:rPr>
          <w:b/>
          <w:sz w:val="28"/>
          <w:szCs w:val="28"/>
        </w:rPr>
        <w:t>Filing</w:t>
      </w:r>
      <w:r w:rsidR="00133D00" w:rsidRPr="00C145E5">
        <w:rPr>
          <w:b/>
          <w:sz w:val="28"/>
          <w:szCs w:val="28"/>
        </w:rPr>
        <w:t xml:space="preserve"> an abatement</w:t>
      </w:r>
      <w:r w:rsidRPr="00C145E5">
        <w:rPr>
          <w:b/>
          <w:sz w:val="28"/>
          <w:szCs w:val="28"/>
        </w:rPr>
        <w:t xml:space="preserve"> </w:t>
      </w:r>
      <w:r w:rsidR="00934FA1" w:rsidRPr="00C145E5">
        <w:rPr>
          <w:b/>
          <w:sz w:val="28"/>
          <w:szCs w:val="28"/>
        </w:rPr>
        <w:t xml:space="preserve">application </w:t>
      </w:r>
      <w:r w:rsidRPr="00C145E5">
        <w:rPr>
          <w:b/>
          <w:sz w:val="28"/>
          <w:szCs w:val="28"/>
        </w:rPr>
        <w:t xml:space="preserve">does not stay the collection of your excise bill. </w:t>
      </w:r>
      <w:r w:rsidR="00133D00" w:rsidRPr="00C145E5">
        <w:rPr>
          <w:b/>
          <w:sz w:val="28"/>
          <w:szCs w:val="28"/>
        </w:rPr>
        <w:t xml:space="preserve"> Please pay when it is due.  A full or partial refund will be sent after the abatement is granted.</w:t>
      </w:r>
    </w:p>
    <w:sectPr w:rsidR="005749FB" w:rsidRPr="00C145E5" w:rsidSect="00A7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C70"/>
    <w:rsid w:val="000E07A2"/>
    <w:rsid w:val="00133D00"/>
    <w:rsid w:val="004D4C70"/>
    <w:rsid w:val="005749FB"/>
    <w:rsid w:val="005E613E"/>
    <w:rsid w:val="00692062"/>
    <w:rsid w:val="007B6716"/>
    <w:rsid w:val="00934FA1"/>
    <w:rsid w:val="00A72577"/>
    <w:rsid w:val="00C1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Turati, Lori</dc:creator>
  <cp:lastModifiedBy>SCarey</cp:lastModifiedBy>
  <cp:revision>2</cp:revision>
  <dcterms:created xsi:type="dcterms:W3CDTF">2018-04-12T13:34:00Z</dcterms:created>
  <dcterms:modified xsi:type="dcterms:W3CDTF">2018-04-12T13:34:00Z</dcterms:modified>
</cp:coreProperties>
</file>